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3C" w:rsidRPr="00727825" w:rsidRDefault="0053503C" w:rsidP="00727825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278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503C" w:rsidRPr="0062455D" w:rsidRDefault="0053503C" w:rsidP="00727825">
      <w:pPr>
        <w:rPr>
          <w:rFonts w:ascii="Times New Roman" w:hAnsi="Times New Roman"/>
          <w:b/>
          <w:sz w:val="28"/>
          <w:szCs w:val="28"/>
        </w:rPr>
      </w:pPr>
      <w:r w:rsidRPr="0062455D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  <w:r w:rsidR="00627155">
        <w:rPr>
          <w:rFonts w:ascii="Times New Roman" w:hAnsi="Times New Roman"/>
          <w:b/>
          <w:sz w:val="28"/>
          <w:szCs w:val="28"/>
        </w:rPr>
        <w:br/>
      </w:r>
      <w:r w:rsidRPr="0062455D">
        <w:rPr>
          <w:rFonts w:ascii="Times New Roman" w:hAnsi="Times New Roman"/>
          <w:b/>
          <w:sz w:val="28"/>
          <w:szCs w:val="28"/>
        </w:rPr>
        <w:t xml:space="preserve"> «Об утверждении заключения </w:t>
      </w:r>
      <w:r w:rsidR="001317D0" w:rsidRPr="0062455D">
        <w:rPr>
          <w:rFonts w:ascii="Times New Roman" w:hAnsi="Times New Roman"/>
          <w:b/>
          <w:sz w:val="28"/>
          <w:szCs w:val="28"/>
        </w:rPr>
        <w:t xml:space="preserve">дополнительного соглашения к </w:t>
      </w:r>
      <w:r w:rsidRPr="0062455D">
        <w:rPr>
          <w:rFonts w:ascii="Times New Roman" w:hAnsi="Times New Roman"/>
          <w:b/>
          <w:sz w:val="28"/>
          <w:szCs w:val="28"/>
        </w:rPr>
        <w:t>Соглашени</w:t>
      </w:r>
      <w:r w:rsidR="001317D0" w:rsidRPr="0062455D">
        <w:rPr>
          <w:rFonts w:ascii="Times New Roman" w:hAnsi="Times New Roman"/>
          <w:b/>
          <w:sz w:val="28"/>
          <w:szCs w:val="28"/>
        </w:rPr>
        <w:t>ю</w:t>
      </w:r>
      <w:r w:rsidRPr="0062455D">
        <w:rPr>
          <w:rFonts w:ascii="Times New Roman" w:hAnsi="Times New Roman"/>
          <w:b/>
          <w:sz w:val="28"/>
          <w:szCs w:val="28"/>
        </w:rPr>
        <w:t xml:space="preserve"> между Удмуртской Республикой и </w:t>
      </w:r>
      <w:r w:rsidR="001B3086" w:rsidRPr="0062455D">
        <w:rPr>
          <w:rFonts w:ascii="Times New Roman" w:hAnsi="Times New Roman"/>
          <w:b/>
          <w:sz w:val="28"/>
          <w:szCs w:val="28"/>
        </w:rPr>
        <w:t xml:space="preserve">Кировской областью </w:t>
      </w:r>
      <w:r w:rsidR="00627155">
        <w:rPr>
          <w:rFonts w:ascii="Times New Roman" w:hAnsi="Times New Roman"/>
          <w:b/>
          <w:sz w:val="28"/>
          <w:szCs w:val="28"/>
        </w:rPr>
        <w:br/>
      </w:r>
      <w:r w:rsidR="001B3086" w:rsidRPr="0062455D">
        <w:rPr>
          <w:rFonts w:ascii="Times New Roman" w:hAnsi="Times New Roman"/>
          <w:b/>
          <w:sz w:val="28"/>
          <w:szCs w:val="28"/>
        </w:rPr>
        <w:t xml:space="preserve">об описании местоположения </w:t>
      </w:r>
      <w:r w:rsidRPr="0062455D">
        <w:rPr>
          <w:rFonts w:ascii="Times New Roman" w:hAnsi="Times New Roman"/>
          <w:b/>
          <w:sz w:val="28"/>
          <w:szCs w:val="28"/>
        </w:rPr>
        <w:t xml:space="preserve">границы между Удмуртской Республикой </w:t>
      </w:r>
      <w:r w:rsidR="00627155">
        <w:rPr>
          <w:rFonts w:ascii="Times New Roman" w:hAnsi="Times New Roman"/>
          <w:b/>
          <w:sz w:val="28"/>
          <w:szCs w:val="28"/>
        </w:rPr>
        <w:br/>
      </w:r>
      <w:r w:rsidRPr="0062455D">
        <w:rPr>
          <w:rFonts w:ascii="Times New Roman" w:hAnsi="Times New Roman"/>
          <w:b/>
          <w:sz w:val="28"/>
          <w:szCs w:val="28"/>
        </w:rPr>
        <w:t xml:space="preserve">и </w:t>
      </w:r>
      <w:r w:rsidR="001B3086" w:rsidRPr="0062455D">
        <w:rPr>
          <w:rFonts w:ascii="Times New Roman" w:hAnsi="Times New Roman"/>
          <w:b/>
          <w:sz w:val="28"/>
          <w:szCs w:val="28"/>
        </w:rPr>
        <w:t>Кировской областью</w:t>
      </w:r>
      <w:r w:rsidRPr="0062455D">
        <w:rPr>
          <w:rFonts w:ascii="Times New Roman" w:hAnsi="Times New Roman"/>
          <w:b/>
          <w:sz w:val="28"/>
          <w:szCs w:val="28"/>
        </w:rPr>
        <w:t>»</w:t>
      </w:r>
    </w:p>
    <w:p w:rsidR="0053503C" w:rsidRPr="00727825" w:rsidRDefault="0053503C" w:rsidP="00727825">
      <w:pPr>
        <w:autoSpaceDE w:val="0"/>
        <w:autoSpaceDN w:val="0"/>
        <w:adjustRightInd w:val="0"/>
        <w:ind w:right="-2"/>
        <w:rPr>
          <w:rFonts w:ascii="Times New Roman" w:eastAsia="NotDefSpecial" w:hAnsi="Times New Roman"/>
          <w:sz w:val="28"/>
          <w:szCs w:val="28"/>
        </w:rPr>
      </w:pPr>
    </w:p>
    <w:p w:rsidR="0053503C" w:rsidRPr="00727825" w:rsidRDefault="0053503C" w:rsidP="0072782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7825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18</w:t>
      </w:r>
      <w:r w:rsidR="00535C07" w:rsidRPr="00727825">
        <w:rPr>
          <w:rFonts w:ascii="Times New Roman" w:eastAsiaTheme="minorHAnsi" w:hAnsi="Times New Roman"/>
          <w:sz w:val="28"/>
          <w:szCs w:val="28"/>
        </w:rPr>
        <w:t xml:space="preserve"> июня </w:t>
      </w:r>
      <w:r w:rsidRPr="00727825">
        <w:rPr>
          <w:rFonts w:ascii="Times New Roman" w:eastAsiaTheme="minorHAnsi" w:hAnsi="Times New Roman"/>
          <w:sz w:val="28"/>
          <w:szCs w:val="28"/>
        </w:rPr>
        <w:t>2001</w:t>
      </w:r>
      <w:r w:rsidR="00535C07" w:rsidRPr="00727825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 № 78-ФЗ </w:t>
      </w:r>
      <w:r w:rsidR="00A85DE3" w:rsidRPr="00727825">
        <w:rPr>
          <w:rFonts w:ascii="Times New Roman" w:eastAsiaTheme="minorHAnsi" w:hAnsi="Times New Roman"/>
          <w:sz w:val="28"/>
          <w:szCs w:val="28"/>
        </w:rPr>
        <w:br/>
      </w:r>
      <w:r w:rsidRPr="00727825">
        <w:rPr>
          <w:rFonts w:ascii="Times New Roman" w:eastAsiaTheme="minorHAnsi" w:hAnsi="Times New Roman"/>
          <w:sz w:val="28"/>
          <w:szCs w:val="28"/>
        </w:rPr>
        <w:t>«О землеустройстве» территории субъектов Российской Федерации</w:t>
      </w:r>
      <w:r w:rsidRPr="00727825">
        <w:rPr>
          <w:rFonts w:ascii="Times New Roman" w:eastAsiaTheme="minorHAnsi" w:hAnsi="Times New Roman"/>
          <w:bCs/>
          <w:sz w:val="28"/>
          <w:szCs w:val="28"/>
        </w:rPr>
        <w:t xml:space="preserve"> признаны </w:t>
      </w:r>
      <w:r w:rsidRPr="00727825">
        <w:rPr>
          <w:rFonts w:ascii="Times New Roman" w:eastAsiaTheme="minorHAnsi" w:hAnsi="Times New Roman"/>
          <w:sz w:val="28"/>
          <w:szCs w:val="28"/>
        </w:rPr>
        <w:t>объектами землеустройства, в отношении которых проводятся мероприятия по описанию местоположения их границ.</w:t>
      </w:r>
    </w:p>
    <w:p w:rsidR="00A85DE3" w:rsidRPr="00727825" w:rsidRDefault="00DD6735" w:rsidP="0072782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1317D0" w:rsidRPr="00727825">
          <w:rPr>
            <w:rFonts w:ascii="Times New Roman" w:hAnsi="Times New Roman"/>
            <w:sz w:val="28"/>
            <w:szCs w:val="28"/>
          </w:rPr>
          <w:t>Соглашение</w:t>
        </w:r>
      </w:hyperlink>
      <w:r w:rsidR="001317D0" w:rsidRPr="00727825">
        <w:rPr>
          <w:rFonts w:ascii="Times New Roman" w:hAnsi="Times New Roman"/>
          <w:sz w:val="28"/>
          <w:szCs w:val="28"/>
        </w:rPr>
        <w:t xml:space="preserve">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>Кировской областью</w:t>
      </w:r>
      <w:r w:rsidR="001317D0" w:rsidRPr="00727825">
        <w:rPr>
          <w:rFonts w:ascii="Times New Roman" w:hAnsi="Times New Roman"/>
          <w:sz w:val="28"/>
          <w:szCs w:val="28"/>
        </w:rPr>
        <w:t xml:space="preserve"> об описании местоположения границы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 xml:space="preserve">Кировской областью </w:t>
      </w:r>
      <w:r w:rsidR="001317D0" w:rsidRPr="00727825">
        <w:rPr>
          <w:rFonts w:ascii="Times New Roman" w:hAnsi="Times New Roman"/>
          <w:sz w:val="28"/>
          <w:szCs w:val="28"/>
        </w:rPr>
        <w:t xml:space="preserve">подписано </w:t>
      </w:r>
      <w:r w:rsidR="00A85DE3" w:rsidRPr="00727825">
        <w:rPr>
          <w:rFonts w:ascii="Times New Roman" w:hAnsi="Times New Roman"/>
          <w:sz w:val="28"/>
          <w:szCs w:val="28"/>
        </w:rPr>
        <w:t>Главой Удмуртской Республики и Г</w:t>
      </w:r>
      <w:r w:rsidR="001B3086" w:rsidRPr="00727825">
        <w:rPr>
          <w:rFonts w:ascii="Times New Roman" w:hAnsi="Times New Roman"/>
          <w:sz w:val="28"/>
          <w:szCs w:val="28"/>
        </w:rPr>
        <w:t>убернатором Кировской области</w:t>
      </w:r>
      <w:r w:rsidR="00A85DE3" w:rsidRPr="00727825">
        <w:rPr>
          <w:rFonts w:ascii="Times New Roman" w:hAnsi="Times New Roman"/>
          <w:sz w:val="28"/>
          <w:szCs w:val="28"/>
        </w:rPr>
        <w:t xml:space="preserve"> </w:t>
      </w:r>
      <w:r w:rsidR="001317D0" w:rsidRPr="00727825">
        <w:rPr>
          <w:rFonts w:ascii="Times New Roman" w:hAnsi="Times New Roman"/>
          <w:sz w:val="28"/>
          <w:szCs w:val="28"/>
        </w:rPr>
        <w:t>2</w:t>
      </w:r>
      <w:r w:rsidR="001B3086" w:rsidRPr="00727825">
        <w:rPr>
          <w:rFonts w:ascii="Times New Roman" w:hAnsi="Times New Roman"/>
          <w:sz w:val="28"/>
          <w:szCs w:val="28"/>
        </w:rPr>
        <w:t>3</w:t>
      </w:r>
      <w:r w:rsidR="001317D0" w:rsidRPr="00727825">
        <w:rPr>
          <w:rFonts w:ascii="Times New Roman" w:hAnsi="Times New Roman"/>
          <w:sz w:val="28"/>
          <w:szCs w:val="28"/>
        </w:rPr>
        <w:t xml:space="preserve"> декабря</w:t>
      </w:r>
      <w:r w:rsidR="00A85DE3" w:rsidRPr="00727825">
        <w:rPr>
          <w:rFonts w:ascii="Times New Roman" w:hAnsi="Times New Roman"/>
          <w:sz w:val="28"/>
          <w:szCs w:val="28"/>
        </w:rPr>
        <w:t xml:space="preserve"> 2020 года (далее – Соглашение). </w:t>
      </w:r>
      <w:r w:rsidR="00535C07" w:rsidRPr="00727825">
        <w:rPr>
          <w:rFonts w:ascii="Times New Roman" w:hAnsi="Times New Roman"/>
          <w:sz w:val="28"/>
          <w:szCs w:val="28"/>
        </w:rPr>
        <w:t>З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 xml:space="preserve">аключение Соглашения утверждено Законом Удмуртской Республики </w:t>
      </w:r>
      <w:r w:rsidR="00712A6F">
        <w:rPr>
          <w:rFonts w:ascii="Times New Roman" w:eastAsiaTheme="minorHAnsi" w:hAnsi="Times New Roman"/>
          <w:sz w:val="28"/>
          <w:szCs w:val="28"/>
        </w:rPr>
        <w:br/>
      </w:r>
      <w:r w:rsidR="00A85DE3" w:rsidRPr="00727825">
        <w:rPr>
          <w:rFonts w:ascii="Times New Roman" w:eastAsiaTheme="minorHAnsi" w:hAnsi="Times New Roman"/>
          <w:sz w:val="28"/>
          <w:szCs w:val="28"/>
        </w:rPr>
        <w:t>от 30</w:t>
      </w:r>
      <w:r w:rsidR="00535C07" w:rsidRPr="00727825"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>2020</w:t>
      </w:r>
      <w:r w:rsidR="00535C07" w:rsidRPr="00727825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 xml:space="preserve">№ </w:t>
      </w:r>
      <w:r w:rsidR="001B3086" w:rsidRPr="00727825">
        <w:rPr>
          <w:rFonts w:ascii="Times New Roman" w:eastAsiaTheme="minorHAnsi" w:hAnsi="Times New Roman"/>
          <w:sz w:val="28"/>
          <w:szCs w:val="28"/>
        </w:rPr>
        <w:t>90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 xml:space="preserve">-РЗ «Об утверждении заключения Соглашения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 xml:space="preserve">Кировской областью 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 xml:space="preserve">об описании местоположения частей границы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>Кировской областью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>».</w:t>
      </w:r>
    </w:p>
    <w:p w:rsidR="00712A6F" w:rsidRPr="00712A6F" w:rsidRDefault="00A85DE3" w:rsidP="00712A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eastAsiaTheme="minorHAnsi" w:hAnsi="Times New Roman"/>
          <w:sz w:val="28"/>
          <w:szCs w:val="28"/>
        </w:rPr>
        <w:t xml:space="preserve">При осуществлении </w:t>
      </w:r>
      <w:proofErr w:type="spellStart"/>
      <w:r w:rsidRPr="00727825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727825">
        <w:rPr>
          <w:rFonts w:ascii="Times New Roman" w:eastAsiaTheme="minorHAnsi" w:hAnsi="Times New Roman"/>
          <w:sz w:val="28"/>
          <w:szCs w:val="28"/>
        </w:rPr>
        <w:t xml:space="preserve"> государственной экспертизы землеустроительной документации </w:t>
      </w:r>
      <w:r w:rsidR="00535C07" w:rsidRPr="00727825">
        <w:rPr>
          <w:rFonts w:ascii="Times New Roman" w:eastAsiaTheme="minorHAnsi" w:hAnsi="Times New Roman"/>
          <w:sz w:val="28"/>
          <w:szCs w:val="28"/>
        </w:rPr>
        <w:t>по</w:t>
      </w:r>
      <w:r w:rsidR="00535C07" w:rsidRPr="00727825">
        <w:rPr>
          <w:rFonts w:ascii="Times New Roman" w:hAnsi="Times New Roman"/>
          <w:sz w:val="28"/>
          <w:szCs w:val="28"/>
        </w:rPr>
        <w:t xml:space="preserve"> описанию местоположения частей границы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 xml:space="preserve">Кировской областью 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была выявлена необходимость внесения в Соглашение изменений в части </w:t>
      </w:r>
      <w:r w:rsidR="00712A6F" w:rsidRPr="00712A6F">
        <w:rPr>
          <w:rFonts w:ascii="Times New Roman" w:hAnsi="Times New Roman"/>
          <w:sz w:val="28"/>
          <w:szCs w:val="28"/>
        </w:rPr>
        <w:t>прив</w:t>
      </w:r>
      <w:r w:rsidR="00712A6F">
        <w:rPr>
          <w:rFonts w:ascii="Times New Roman" w:hAnsi="Times New Roman"/>
          <w:sz w:val="28"/>
          <w:szCs w:val="28"/>
        </w:rPr>
        <w:t>едения</w:t>
      </w:r>
      <w:r w:rsidR="00712A6F" w:rsidRPr="00712A6F">
        <w:rPr>
          <w:rFonts w:ascii="Times New Roman" w:hAnsi="Times New Roman"/>
          <w:sz w:val="28"/>
          <w:szCs w:val="28"/>
        </w:rPr>
        <w:t xml:space="preserve"> наименовани</w:t>
      </w:r>
      <w:r w:rsidR="00712A6F">
        <w:rPr>
          <w:rFonts w:ascii="Times New Roman" w:hAnsi="Times New Roman"/>
          <w:sz w:val="28"/>
          <w:szCs w:val="28"/>
        </w:rPr>
        <w:t>й двух</w:t>
      </w:r>
      <w:r w:rsidR="00712A6F" w:rsidRPr="00712A6F">
        <w:rPr>
          <w:rFonts w:ascii="Times New Roman" w:hAnsi="Times New Roman"/>
          <w:sz w:val="28"/>
          <w:szCs w:val="28"/>
        </w:rPr>
        <w:t xml:space="preserve"> географических объектов в Картографическом описании местоположения границы между субъектами Российской Федерации – Удмуртской Республикой и Кировской областью (с территории Кировской области)</w:t>
      </w:r>
      <w:r w:rsidR="00712A6F">
        <w:rPr>
          <w:rFonts w:ascii="Times New Roman" w:hAnsi="Times New Roman"/>
          <w:sz w:val="28"/>
          <w:szCs w:val="28"/>
        </w:rPr>
        <w:t xml:space="preserve"> </w:t>
      </w:r>
      <w:r w:rsidR="00712A6F" w:rsidRPr="00712A6F">
        <w:rPr>
          <w:rFonts w:ascii="Times New Roman" w:hAnsi="Times New Roman"/>
          <w:sz w:val="28"/>
          <w:szCs w:val="28"/>
        </w:rPr>
        <w:t>в соответствие с Реестром зарегистрированных н</w:t>
      </w:r>
      <w:r w:rsidR="00712A6F">
        <w:rPr>
          <w:rFonts w:ascii="Times New Roman" w:hAnsi="Times New Roman"/>
          <w:sz w:val="28"/>
          <w:szCs w:val="28"/>
        </w:rPr>
        <w:t xml:space="preserve">азваний географических объектов, а также </w:t>
      </w:r>
      <w:r w:rsidR="00712A6F" w:rsidRPr="00712A6F">
        <w:rPr>
          <w:rFonts w:ascii="Times New Roman" w:hAnsi="Times New Roman"/>
          <w:sz w:val="28"/>
          <w:szCs w:val="28"/>
        </w:rPr>
        <w:t>пересч</w:t>
      </w:r>
      <w:r w:rsidR="00712A6F">
        <w:rPr>
          <w:rFonts w:ascii="Times New Roman" w:hAnsi="Times New Roman"/>
          <w:sz w:val="28"/>
          <w:szCs w:val="28"/>
        </w:rPr>
        <w:t>е</w:t>
      </w:r>
      <w:r w:rsidR="00712A6F" w:rsidRPr="00712A6F">
        <w:rPr>
          <w:rFonts w:ascii="Times New Roman" w:hAnsi="Times New Roman"/>
          <w:sz w:val="28"/>
          <w:szCs w:val="28"/>
        </w:rPr>
        <w:t xml:space="preserve">та </w:t>
      </w:r>
      <w:r w:rsidR="00712A6F">
        <w:rPr>
          <w:rFonts w:ascii="Times New Roman" w:hAnsi="Times New Roman"/>
          <w:sz w:val="28"/>
          <w:szCs w:val="28"/>
        </w:rPr>
        <w:t>с</w:t>
      </w:r>
      <w:r w:rsidR="00712A6F" w:rsidRPr="00712A6F">
        <w:rPr>
          <w:rFonts w:ascii="Times New Roman" w:hAnsi="Times New Roman"/>
          <w:sz w:val="28"/>
          <w:szCs w:val="28"/>
        </w:rPr>
        <w:t>огласованны</w:t>
      </w:r>
      <w:r w:rsidR="00712A6F">
        <w:rPr>
          <w:rFonts w:ascii="Times New Roman" w:hAnsi="Times New Roman"/>
          <w:sz w:val="28"/>
          <w:szCs w:val="28"/>
        </w:rPr>
        <w:t>х</w:t>
      </w:r>
      <w:r w:rsidR="00712A6F" w:rsidRPr="00712A6F">
        <w:rPr>
          <w:rFonts w:ascii="Times New Roman" w:hAnsi="Times New Roman"/>
          <w:sz w:val="28"/>
          <w:szCs w:val="28"/>
        </w:rPr>
        <w:t xml:space="preserve"> ранее координат в МСК -43 отдельно в МСК-43 зона</w:t>
      </w:r>
      <w:r w:rsidR="00712A6F">
        <w:rPr>
          <w:rFonts w:ascii="Times New Roman" w:hAnsi="Times New Roman"/>
          <w:sz w:val="28"/>
          <w:szCs w:val="28"/>
        </w:rPr>
        <w:t xml:space="preserve"> </w:t>
      </w:r>
      <w:r w:rsidR="00712A6F" w:rsidRPr="00712A6F">
        <w:rPr>
          <w:rFonts w:ascii="Times New Roman" w:hAnsi="Times New Roman"/>
          <w:sz w:val="28"/>
          <w:szCs w:val="28"/>
        </w:rPr>
        <w:t>2 и МСК-43 зона 3</w:t>
      </w:r>
      <w:r w:rsidR="00712A6F">
        <w:rPr>
          <w:rFonts w:ascii="Times New Roman" w:hAnsi="Times New Roman"/>
          <w:sz w:val="28"/>
          <w:szCs w:val="28"/>
        </w:rPr>
        <w:t xml:space="preserve"> в связи с</w:t>
      </w:r>
      <w:r w:rsidR="00712A6F" w:rsidRPr="00712A6F">
        <w:rPr>
          <w:rFonts w:ascii="Times New Roman" w:hAnsi="Times New Roman"/>
          <w:sz w:val="28"/>
          <w:szCs w:val="28"/>
        </w:rPr>
        <w:t xml:space="preserve"> ведением ЕГРН в нескольких зонах картографической проекции.</w:t>
      </w:r>
    </w:p>
    <w:p w:rsidR="00712A6F" w:rsidRPr="00727825" w:rsidRDefault="00712A6F" w:rsidP="0072782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 мая 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 xml:space="preserve">2021 года </w:t>
      </w:r>
      <w:r w:rsidR="00535C07" w:rsidRPr="00727825">
        <w:rPr>
          <w:rFonts w:ascii="Times New Roman" w:eastAsiaTheme="minorHAnsi" w:hAnsi="Times New Roman"/>
          <w:sz w:val="28"/>
          <w:szCs w:val="28"/>
        </w:rPr>
        <w:t xml:space="preserve">Главой </w:t>
      </w:r>
      <w:r w:rsidR="00A85DE3" w:rsidRPr="00727825">
        <w:rPr>
          <w:rFonts w:ascii="Times New Roman" w:hAnsi="Times New Roman"/>
          <w:sz w:val="28"/>
          <w:szCs w:val="28"/>
        </w:rPr>
        <w:t>Удмуртской Республики и Г</w:t>
      </w:r>
      <w:r w:rsidR="001B3086" w:rsidRPr="00727825">
        <w:rPr>
          <w:rFonts w:ascii="Times New Roman" w:hAnsi="Times New Roman"/>
          <w:sz w:val="28"/>
          <w:szCs w:val="28"/>
        </w:rPr>
        <w:t>убернатором Кировской области</w:t>
      </w:r>
      <w:r w:rsidR="00A85DE3" w:rsidRPr="00727825">
        <w:rPr>
          <w:rFonts w:ascii="Times New Roman" w:hAnsi="Times New Roman"/>
          <w:sz w:val="28"/>
          <w:szCs w:val="28"/>
        </w:rPr>
        <w:t xml:space="preserve"> подписано дополнительное соглашение к Соглашению, предусматривающее внесение в Соглашение изменений в целях устранения </w:t>
      </w:r>
      <w:r w:rsidR="00535C07" w:rsidRPr="00727825">
        <w:rPr>
          <w:rFonts w:ascii="Times New Roman" w:hAnsi="Times New Roman"/>
          <w:sz w:val="28"/>
          <w:szCs w:val="28"/>
        </w:rPr>
        <w:t>замечаний</w:t>
      </w:r>
      <w:r w:rsidR="00A85DE3" w:rsidRPr="00727825">
        <w:rPr>
          <w:rFonts w:ascii="Times New Roman" w:hAnsi="Times New Roman"/>
          <w:sz w:val="28"/>
          <w:szCs w:val="28"/>
        </w:rPr>
        <w:t xml:space="preserve">, выявленных при проведении </w:t>
      </w:r>
      <w:r w:rsidR="00A85DE3" w:rsidRPr="00727825">
        <w:rPr>
          <w:rFonts w:ascii="Times New Roman" w:eastAsiaTheme="minorHAnsi" w:hAnsi="Times New Roman"/>
          <w:sz w:val="28"/>
          <w:szCs w:val="28"/>
        </w:rPr>
        <w:t xml:space="preserve">государственной экспертизы </w:t>
      </w:r>
      <w:r w:rsidR="00A85DE3" w:rsidRPr="00712A6F">
        <w:rPr>
          <w:rFonts w:ascii="Times New Roman" w:eastAsiaTheme="minorHAnsi" w:hAnsi="Times New Roman"/>
          <w:sz w:val="28"/>
          <w:szCs w:val="28"/>
        </w:rPr>
        <w:t>землеустроительной документации.</w:t>
      </w:r>
    </w:p>
    <w:p w:rsidR="00535C07" w:rsidRPr="00727825" w:rsidRDefault="00535C07" w:rsidP="0072782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7825">
        <w:rPr>
          <w:rFonts w:ascii="Times New Roman" w:eastAsiaTheme="minorHAnsi" w:hAnsi="Times New Roman"/>
          <w:sz w:val="28"/>
          <w:szCs w:val="28"/>
        </w:rPr>
        <w:t xml:space="preserve">Приказом </w:t>
      </w:r>
      <w:proofErr w:type="spellStart"/>
      <w:r w:rsidRPr="00727825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27825">
        <w:rPr>
          <w:rFonts w:ascii="Times New Roman" w:eastAsiaTheme="minorHAnsi" w:hAnsi="Times New Roman"/>
          <w:sz w:val="28"/>
          <w:szCs w:val="28"/>
        </w:rPr>
        <w:t xml:space="preserve"> от</w:t>
      </w:r>
      <w:r w:rsidR="00712A6F">
        <w:rPr>
          <w:rFonts w:ascii="Times New Roman" w:eastAsiaTheme="minorHAnsi" w:hAnsi="Times New Roman"/>
          <w:sz w:val="28"/>
          <w:szCs w:val="28"/>
        </w:rPr>
        <w:t xml:space="preserve"> 31 августа</w:t>
      </w:r>
      <w:r w:rsidR="001B3086" w:rsidRPr="0072782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7825">
        <w:rPr>
          <w:rFonts w:ascii="Times New Roman" w:eastAsiaTheme="minorHAnsi" w:hAnsi="Times New Roman"/>
          <w:sz w:val="28"/>
          <w:szCs w:val="28"/>
        </w:rPr>
        <w:t>2021</w:t>
      </w:r>
      <w:r w:rsidR="001B3086" w:rsidRPr="00727825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 № п/0</w:t>
      </w:r>
      <w:r w:rsidR="00712A6F">
        <w:rPr>
          <w:rFonts w:ascii="Times New Roman" w:eastAsiaTheme="minorHAnsi" w:hAnsi="Times New Roman"/>
          <w:sz w:val="28"/>
          <w:szCs w:val="28"/>
        </w:rPr>
        <w:t>392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 у</w:t>
      </w:r>
      <w:bookmarkStart w:id="0" w:name="_GoBack"/>
      <w:bookmarkEnd w:id="0"/>
      <w:r w:rsidRPr="00727825">
        <w:rPr>
          <w:rFonts w:ascii="Times New Roman" w:eastAsiaTheme="minorHAnsi" w:hAnsi="Times New Roman"/>
          <w:sz w:val="28"/>
          <w:szCs w:val="28"/>
        </w:rPr>
        <w:t xml:space="preserve">тверждено положительное заключение экспертной комиссии Федеральной службы государственной регистрации, кадастра и картографии по осуществлению государственной экспертизы землеустроительной документации по описанию местоположения границы между субъектами Российской Федерации –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>Кировской областью</w:t>
      </w:r>
      <w:r w:rsidRPr="00727825">
        <w:rPr>
          <w:rFonts w:ascii="Times New Roman" w:eastAsiaTheme="minorHAnsi" w:hAnsi="Times New Roman"/>
          <w:sz w:val="28"/>
          <w:szCs w:val="28"/>
        </w:rPr>
        <w:t>.</w:t>
      </w:r>
    </w:p>
    <w:p w:rsidR="00A85DE3" w:rsidRPr="00727825" w:rsidRDefault="00535C07" w:rsidP="0072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825">
        <w:rPr>
          <w:rFonts w:ascii="Times New Roman" w:hAnsi="Times New Roman"/>
          <w:color w:val="000000"/>
          <w:sz w:val="28"/>
          <w:szCs w:val="28"/>
        </w:rPr>
        <w:t xml:space="preserve">С учетом положений Федерального закона от 6 октября 1999 года </w:t>
      </w:r>
      <w:r w:rsidRPr="00727825">
        <w:rPr>
          <w:rFonts w:ascii="Times New Roman" w:hAnsi="Times New Roman"/>
          <w:color w:val="000000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727825">
        <w:rPr>
          <w:rFonts w:ascii="Times New Roman" w:hAnsi="Times New Roman"/>
          <w:sz w:val="28"/>
          <w:szCs w:val="28"/>
        </w:rPr>
        <w:t xml:space="preserve">статьи 14 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Закона Удмуртской Республики от </w:t>
      </w:r>
      <w:r w:rsidRPr="00727825">
        <w:rPr>
          <w:rFonts w:ascii="Times New Roman" w:eastAsiaTheme="minorHAnsi" w:hAnsi="Times New Roman"/>
          <w:sz w:val="28"/>
          <w:szCs w:val="28"/>
        </w:rPr>
        <w:lastRenderedPageBreak/>
        <w:t xml:space="preserve">5 декабря 2007 года № 65-РЗ «О Государственном Совете Удмуртской Республики» в рассматриваемом проекте закона предлагается утвердить заключение дополнительного соглашения от </w:t>
      </w:r>
      <w:r w:rsidR="00712A6F">
        <w:rPr>
          <w:rFonts w:ascii="Times New Roman" w:eastAsiaTheme="minorHAnsi" w:hAnsi="Times New Roman"/>
          <w:sz w:val="28"/>
          <w:szCs w:val="28"/>
        </w:rPr>
        <w:t>19 мая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 2021 года №</w:t>
      </w:r>
      <w:r w:rsidR="00712A6F">
        <w:rPr>
          <w:rFonts w:ascii="Times New Roman" w:eastAsiaTheme="minorHAnsi" w:hAnsi="Times New Roman"/>
          <w:sz w:val="28"/>
          <w:szCs w:val="28"/>
        </w:rPr>
        <w:t xml:space="preserve"> АБ-434/38</w:t>
      </w:r>
      <w:r w:rsidRPr="00727825">
        <w:rPr>
          <w:rFonts w:ascii="Times New Roman" w:eastAsiaTheme="minorHAnsi" w:hAnsi="Times New Roman"/>
          <w:sz w:val="28"/>
          <w:szCs w:val="28"/>
        </w:rPr>
        <w:t xml:space="preserve"> к Соглашению.</w:t>
      </w:r>
    </w:p>
    <w:p w:rsidR="0053503C" w:rsidRPr="00727825" w:rsidRDefault="0053503C" w:rsidP="0072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 xml:space="preserve">Принятие рассматриваемого закона не потребует отмены или изменения нормативных правовых актов Удмуртской Республики, изыскания дополнительных материальных и иных ресурсов, не повлечет дополнительных расходов бюджета Удмуртской Республики. </w:t>
      </w:r>
    </w:p>
    <w:p w:rsidR="0053503C" w:rsidRPr="00727825" w:rsidRDefault="0053503C" w:rsidP="0072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03C" w:rsidRPr="00727825" w:rsidRDefault="0053503C" w:rsidP="0072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03C" w:rsidRPr="00727825" w:rsidRDefault="0053503C" w:rsidP="0072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03C" w:rsidRPr="00727825" w:rsidRDefault="0053503C" w:rsidP="007278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 xml:space="preserve">Министр имущественных отношений </w:t>
      </w:r>
    </w:p>
    <w:p w:rsidR="0053503C" w:rsidRPr="00727825" w:rsidRDefault="0053503C" w:rsidP="007278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727825">
        <w:rPr>
          <w:rFonts w:ascii="Times New Roman" w:hAnsi="Times New Roman"/>
          <w:sz w:val="28"/>
          <w:szCs w:val="28"/>
        </w:rPr>
        <w:tab/>
      </w:r>
      <w:r w:rsidRPr="00727825">
        <w:rPr>
          <w:rFonts w:ascii="Times New Roman" w:hAnsi="Times New Roman"/>
          <w:sz w:val="28"/>
          <w:szCs w:val="28"/>
        </w:rPr>
        <w:tab/>
      </w:r>
      <w:r w:rsidRPr="00727825">
        <w:rPr>
          <w:rFonts w:ascii="Times New Roman" w:hAnsi="Times New Roman"/>
          <w:sz w:val="28"/>
          <w:szCs w:val="28"/>
        </w:rPr>
        <w:tab/>
      </w:r>
      <w:r w:rsidRPr="00727825">
        <w:rPr>
          <w:rFonts w:ascii="Times New Roman" w:hAnsi="Times New Roman"/>
          <w:sz w:val="28"/>
          <w:szCs w:val="28"/>
        </w:rPr>
        <w:tab/>
      </w:r>
      <w:r w:rsidRPr="00727825">
        <w:rPr>
          <w:rFonts w:ascii="Times New Roman" w:hAnsi="Times New Roman"/>
          <w:sz w:val="28"/>
          <w:szCs w:val="28"/>
        </w:rPr>
        <w:tab/>
      </w:r>
      <w:r w:rsidRPr="00727825">
        <w:rPr>
          <w:rFonts w:ascii="Times New Roman" w:hAnsi="Times New Roman"/>
          <w:sz w:val="28"/>
          <w:szCs w:val="28"/>
        </w:rPr>
        <w:tab/>
      </w:r>
      <w:r w:rsidRPr="00727825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Pr="00727825">
        <w:rPr>
          <w:rFonts w:ascii="Times New Roman" w:hAnsi="Times New Roman"/>
          <w:sz w:val="28"/>
          <w:szCs w:val="28"/>
        </w:rPr>
        <w:t>Боталова</w:t>
      </w:r>
      <w:proofErr w:type="spellEnd"/>
    </w:p>
    <w:sectPr w:rsidR="0053503C" w:rsidRPr="00727825" w:rsidSect="005350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11" w:rsidRDefault="00746811" w:rsidP="00727825">
      <w:r>
        <w:separator/>
      </w:r>
    </w:p>
  </w:endnote>
  <w:endnote w:type="continuationSeparator" w:id="0">
    <w:p w:rsidR="00746811" w:rsidRDefault="00746811" w:rsidP="007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11" w:rsidRDefault="00746811" w:rsidP="00727825">
      <w:r>
        <w:separator/>
      </w:r>
    </w:p>
  </w:footnote>
  <w:footnote w:type="continuationSeparator" w:id="0">
    <w:p w:rsidR="00746811" w:rsidRDefault="00746811" w:rsidP="0072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40396"/>
      <w:docPartObj>
        <w:docPartGallery w:val="Page Numbers (Top of Page)"/>
        <w:docPartUnique/>
      </w:docPartObj>
    </w:sdtPr>
    <w:sdtContent>
      <w:p w:rsidR="00DD6735" w:rsidRDefault="00DD67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6735" w:rsidRDefault="00DD6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 w15:restartNumberingAfterBreak="0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 w15:restartNumberingAfterBreak="0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 w15:restartNumberingAfterBreak="0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 w15:restartNumberingAfterBreak="0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 w15:restartNumberingAfterBreak="0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 w15:restartNumberingAfterBreak="0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 w15:restartNumberingAfterBreak="0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3C"/>
    <w:rsid w:val="000069D1"/>
    <w:rsid w:val="000B7CD0"/>
    <w:rsid w:val="001212C7"/>
    <w:rsid w:val="001317D0"/>
    <w:rsid w:val="001B3086"/>
    <w:rsid w:val="002060A1"/>
    <w:rsid w:val="00287733"/>
    <w:rsid w:val="003C62D5"/>
    <w:rsid w:val="003D2207"/>
    <w:rsid w:val="0053503C"/>
    <w:rsid w:val="00535C07"/>
    <w:rsid w:val="005546E2"/>
    <w:rsid w:val="0062455D"/>
    <w:rsid w:val="00627155"/>
    <w:rsid w:val="00630927"/>
    <w:rsid w:val="00712A6F"/>
    <w:rsid w:val="00727825"/>
    <w:rsid w:val="00746811"/>
    <w:rsid w:val="007B6AC2"/>
    <w:rsid w:val="009B018E"/>
    <w:rsid w:val="009D1F9D"/>
    <w:rsid w:val="00A85DE3"/>
    <w:rsid w:val="00DD6735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BFAFA-D634-4660-9E9D-AF7AF55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2060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03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3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018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0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7825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7825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7825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7825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782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27825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27825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27825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27825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27825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27825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27825"/>
    <w:rPr>
      <w:rFonts w:ascii="Times New Roman" w:hAnsi="Times New Roman"/>
      <w:b/>
      <w:sz w:val="22"/>
    </w:rPr>
  </w:style>
  <w:style w:type="character" w:styleId="a5">
    <w:name w:val="Hyperlink"/>
    <w:uiPriority w:val="99"/>
    <w:rsid w:val="00727825"/>
    <w:rPr>
      <w:color w:val="000080"/>
      <w:u w:val="single"/>
    </w:rPr>
  </w:style>
  <w:style w:type="paragraph" w:styleId="a6">
    <w:name w:val="Balloon Text"/>
    <w:basedOn w:val="a"/>
    <w:link w:val="a7"/>
    <w:uiPriority w:val="99"/>
    <w:unhideWhenUsed/>
    <w:rsid w:val="00727825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2782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2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27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782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27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27825"/>
    <w:rPr>
      <w:vertAlign w:val="superscript"/>
    </w:rPr>
  </w:style>
  <w:style w:type="paragraph" w:customStyle="1" w:styleId="ConsPlusNormal">
    <w:name w:val="ConsPlusNormal"/>
    <w:rsid w:val="0072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27825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278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626965769FEBE685D17BB365AABF1397B8C99AF626EF5E57395DA8D8FCD749CDC98F7DE3D0C7211FCF80A285A4EF224C5FF12F1C740A011D325A656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Волкова Ольга Валентиновна 1183</cp:lastModifiedBy>
  <cp:revision>3</cp:revision>
  <dcterms:created xsi:type="dcterms:W3CDTF">2021-11-17T05:21:00Z</dcterms:created>
  <dcterms:modified xsi:type="dcterms:W3CDTF">2021-11-17T05:25:00Z</dcterms:modified>
</cp:coreProperties>
</file>